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13767A" w:rsidRPr="000D18B8" w14:paraId="1F99DDF0" w14:textId="77777777" w:rsidTr="000D18B8">
        <w:trPr>
          <w:trHeight w:val="1186"/>
        </w:trPr>
        <w:tc>
          <w:tcPr>
            <w:tcW w:w="9810" w:type="dxa"/>
          </w:tcPr>
          <w:p w14:paraId="1F34BE9B" w14:textId="7EE17A04" w:rsidR="00E61E71" w:rsidRDefault="00E61E7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B119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4230E2FF" w14:textId="688115B9" w:rsidR="00B1195D" w:rsidRPr="000D18B8" w:rsidRDefault="00B119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512BEB20" w:rsidR="00526BA1" w:rsidRPr="000D18B8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4E08B826" w:rsidR="00526BA1" w:rsidRPr="000D18B8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 xml:space="preserve"> a transition and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the names of the 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>claim and Major Reason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>#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2AD745B4" w14:textId="7ECE404E" w:rsidR="00526BA1" w:rsidRPr="000D18B8" w:rsidRDefault="0013767A" w:rsidP="0030523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FE36D8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05234">
              <w:rPr>
                <w:rFonts w:ascii="Arial" w:hAnsi="Arial" w:cs="Arial"/>
                <w:b/>
                <w:sz w:val="24"/>
                <w:szCs w:val="24"/>
              </w:rPr>
              <w:t>type of evidence</w:t>
            </w:r>
            <w:bookmarkStart w:id="0" w:name="_GoBack"/>
            <w:bookmarkEnd w:id="0"/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in the paragraph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 xml:space="preserve"> that supports the major reason</w:t>
            </w:r>
            <w:r w:rsidRPr="000D18B8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7B12F" w14:textId="4935E5E0" w:rsidR="00202459" w:rsidRDefault="00305234" w:rsidP="00202459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</w:t>
    </w:r>
    <w:r w:rsidR="007E75B5">
      <w:rPr>
        <w:rFonts w:ascii="Arial" w:hAnsi="Arial" w:cs="Arial"/>
        <w:b/>
        <w:caps/>
        <w:sz w:val="36"/>
        <w:szCs w:val="36"/>
      </w:rPr>
      <w:t xml:space="preserve">ive </w:t>
    </w:r>
    <w:r w:rsidR="00202459">
      <w:rPr>
        <w:rFonts w:ascii="Arial" w:hAnsi="Arial" w:cs="Arial"/>
        <w:b/>
        <w:caps/>
        <w:sz w:val="36"/>
        <w:szCs w:val="36"/>
      </w:rPr>
      <w:t>Theme</w:t>
    </w:r>
  </w:p>
  <w:p w14:paraId="4A903CAB" w14:textId="71452B95" w:rsidR="00DB47BA" w:rsidRPr="00DB47BA" w:rsidRDefault="00DA3DD6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DETAIL PARAGRAPH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23F6"/>
    <w:rsid w:val="00056024"/>
    <w:rsid w:val="0008213E"/>
    <w:rsid w:val="000D18B8"/>
    <w:rsid w:val="000E29E8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02459"/>
    <w:rsid w:val="0029788D"/>
    <w:rsid w:val="002D533C"/>
    <w:rsid w:val="002F5CA0"/>
    <w:rsid w:val="002F63AC"/>
    <w:rsid w:val="00305234"/>
    <w:rsid w:val="00337686"/>
    <w:rsid w:val="003504FE"/>
    <w:rsid w:val="00353A8A"/>
    <w:rsid w:val="0038630D"/>
    <w:rsid w:val="003B7BBE"/>
    <w:rsid w:val="003C18A1"/>
    <w:rsid w:val="003E29C2"/>
    <w:rsid w:val="00413BFE"/>
    <w:rsid w:val="00435D3C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7E75B5"/>
    <w:rsid w:val="00833977"/>
    <w:rsid w:val="00844EB7"/>
    <w:rsid w:val="00882A9D"/>
    <w:rsid w:val="008C05F7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1195D"/>
    <w:rsid w:val="00B26A9C"/>
    <w:rsid w:val="00B4522F"/>
    <w:rsid w:val="00B63D58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61E71"/>
    <w:rsid w:val="00EE4E33"/>
    <w:rsid w:val="00F173EA"/>
    <w:rsid w:val="00F213B0"/>
    <w:rsid w:val="00F23CD4"/>
    <w:rsid w:val="00F748FE"/>
    <w:rsid w:val="00F82327"/>
    <w:rsid w:val="00FE36D8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2016-03-11T18:57:00Z</dcterms:created>
  <dcterms:modified xsi:type="dcterms:W3CDTF">2016-03-11T18:57:00Z</dcterms:modified>
</cp:coreProperties>
</file>