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77777777" w:rsidR="004A57F3" w:rsidRPr="001B15A2" w:rsidRDefault="004A57F3" w:rsidP="004A57F3">
      <w:pPr>
        <w:spacing w:line="480" w:lineRule="auto"/>
        <w:rPr>
          <w:rFonts w:ascii="Times New Roman" w:hAnsi="Times New Roman" w:cs="Times New Roman"/>
          <w:b/>
        </w:rPr>
      </w:pPr>
      <w:r w:rsidRPr="001B15A2">
        <w:rPr>
          <w:rFonts w:ascii="Times New Roman" w:hAnsi="Times New Roman" w:cs="Times New Roman"/>
          <w:b/>
        </w:rPr>
        <w:t>EXAMPLE SHORT</w:t>
      </w:r>
      <w:r>
        <w:rPr>
          <w:rFonts w:ascii="Times New Roman" w:hAnsi="Times New Roman" w:cs="Times New Roman"/>
          <w:b/>
        </w:rPr>
        <w:t xml:space="preserve"> ARGUMENTATIVE</w:t>
      </w:r>
      <w:r w:rsidRPr="001B15A2">
        <w:rPr>
          <w:rFonts w:ascii="Times New Roman" w:hAnsi="Times New Roman" w:cs="Times New Roman"/>
          <w:b/>
        </w:rPr>
        <w:t xml:space="preserve"> THEME</w:t>
      </w:r>
    </w:p>
    <w:p w14:paraId="5E916A1C" w14:textId="2A8C49E8" w:rsidR="00B5656A" w:rsidRPr="00467AFD" w:rsidRDefault="00B5656A" w:rsidP="00B5656A">
      <w:pPr>
        <w:rPr>
          <w:rFonts w:ascii="Times New Roman" w:hAnsi="Times New Roman" w:cs="Times New Roman"/>
        </w:rPr>
      </w:pPr>
      <w:r w:rsidRPr="00B5656A">
        <w:rPr>
          <w:rFonts w:ascii="Times New Roman" w:hAnsi="Times New Roman" w:cs="Times New Roman"/>
          <w:b/>
        </w:rPr>
        <w:t>Prompt:</w:t>
      </w:r>
      <w:r w:rsidRPr="00467AFD">
        <w:rPr>
          <w:rFonts w:ascii="Times New Roman" w:hAnsi="Times New Roman" w:cs="Times New Roman"/>
        </w:rPr>
        <w:t xml:space="preserve">  Choose a </w:t>
      </w:r>
      <w:r>
        <w:rPr>
          <w:rFonts w:ascii="Times New Roman" w:hAnsi="Times New Roman" w:cs="Times New Roman"/>
        </w:rPr>
        <w:t>topic related to current events in our nation’s cities</w:t>
      </w:r>
      <w:r w:rsidRPr="00467AFD">
        <w:rPr>
          <w:rFonts w:ascii="Times New Roman" w:hAnsi="Times New Roman" w:cs="Times New Roman"/>
        </w:rPr>
        <w:t>, and</w:t>
      </w:r>
      <w:r>
        <w:rPr>
          <w:rFonts w:ascii="Times New Roman" w:hAnsi="Times New Roman" w:cs="Times New Roman"/>
        </w:rPr>
        <w:t xml:space="preserve"> </w:t>
      </w:r>
      <w:proofErr w:type="gramStart"/>
      <w:r>
        <w:rPr>
          <w:rFonts w:ascii="Times New Roman" w:hAnsi="Times New Roman" w:cs="Times New Roman"/>
        </w:rPr>
        <w:t>write</w:t>
      </w:r>
      <w:proofErr w:type="gramEnd"/>
      <w:r>
        <w:rPr>
          <w:rFonts w:ascii="Times New Roman" w:hAnsi="Times New Roman" w:cs="Times New Roman"/>
        </w:rPr>
        <w:t xml:space="preserve"> a short multi-paragraph Argumentative T</w:t>
      </w:r>
      <w:r w:rsidRPr="00467AFD">
        <w:rPr>
          <w:rFonts w:ascii="Times New Roman" w:hAnsi="Times New Roman" w:cs="Times New Roman"/>
        </w:rPr>
        <w:t>heme about it, based on your research. Be sure to have at least five paragraphs in your theme. Include</w:t>
      </w:r>
      <w:r w:rsidR="000A0395">
        <w:rPr>
          <w:rFonts w:ascii="Times New Roman" w:hAnsi="Times New Roman" w:cs="Times New Roman"/>
        </w:rPr>
        <w:t xml:space="preserve"> at least one quotation,</w:t>
      </w:r>
      <w:r w:rsidRPr="00467AFD">
        <w:rPr>
          <w:rFonts w:ascii="Times New Roman" w:hAnsi="Times New Roman" w:cs="Times New Roman"/>
        </w:rPr>
        <w:t xml:space="preserve"> in-text citations where needed</w:t>
      </w:r>
      <w:r w:rsidR="00BD51DF">
        <w:rPr>
          <w:rFonts w:ascii="Times New Roman" w:hAnsi="Times New Roman" w:cs="Times New Roman"/>
        </w:rPr>
        <w:t xml:space="preserve"> </w:t>
      </w:r>
      <w:r w:rsidRPr="00467AFD">
        <w:rPr>
          <w:rFonts w:ascii="Times New Roman" w:hAnsi="Times New Roman" w:cs="Times New Roman"/>
        </w:rPr>
        <w:t>a</w:t>
      </w:r>
      <w:r w:rsidR="000A0395">
        <w:rPr>
          <w:rFonts w:ascii="Times New Roman" w:hAnsi="Times New Roman" w:cs="Times New Roman"/>
        </w:rPr>
        <w:t>nd a reference list. Use the APA</w:t>
      </w:r>
      <w:r w:rsidRPr="00467AFD">
        <w:rPr>
          <w:rFonts w:ascii="Times New Roman" w:hAnsi="Times New Roman" w:cs="Times New Roman"/>
        </w:rPr>
        <w:t xml:space="preserve"> style.</w:t>
      </w:r>
    </w:p>
    <w:p w14:paraId="41A14F78" w14:textId="77777777" w:rsidR="004A57F3" w:rsidRDefault="004A57F3" w:rsidP="004A57F3">
      <w:pPr>
        <w:rPr>
          <w:rFonts w:ascii="Times New Roman" w:hAnsi="Times New Roman" w:cs="Times New Roman"/>
        </w:rPr>
      </w:pPr>
    </w:p>
    <w:p w14:paraId="6472837C" w14:textId="07B8EA15" w:rsidR="004A57F3" w:rsidRPr="001B15A2" w:rsidRDefault="004A57F3" w:rsidP="004A57F3">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A702B2">
        <w:rPr>
          <w:rFonts w:ascii="Times New Roman" w:hAnsi="Times New Roman" w:cs="Times New Roman"/>
        </w:rPr>
        <w:t>A Third Eye</w:t>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50A71A4E" w14:textId="77777777" w:rsidR="000F58D6" w:rsidRDefault="000F58D6" w:rsidP="004A57F3">
      <w:pPr>
        <w:rPr>
          <w:rFonts w:ascii="Times New Roman" w:hAnsi="Times New Roman" w:cs="Times New Roman"/>
        </w:rPr>
      </w:pPr>
    </w:p>
    <w:p w14:paraId="35A8F9DA" w14:textId="77777777" w:rsidR="000F58D6" w:rsidRDefault="000F58D6" w:rsidP="004A57F3">
      <w:pPr>
        <w:rPr>
          <w:rFonts w:ascii="Times New Roman" w:hAnsi="Times New Roman" w:cs="Times New Roman"/>
        </w:rPr>
      </w:pPr>
    </w:p>
    <w:p w14:paraId="2E860008" w14:textId="77777777" w:rsidR="000F58D6" w:rsidRDefault="000F58D6" w:rsidP="004A57F3">
      <w:pPr>
        <w:rPr>
          <w:rFonts w:ascii="Times New Roman" w:hAnsi="Times New Roman" w:cs="Times New Roman"/>
        </w:rPr>
      </w:pPr>
    </w:p>
    <w:p w14:paraId="65BBF298" w14:textId="77777777" w:rsidR="000F58D6" w:rsidRDefault="000F58D6" w:rsidP="004A57F3">
      <w:pPr>
        <w:rPr>
          <w:rFonts w:ascii="Times New Roman" w:hAnsi="Times New Roman" w:cs="Times New Roman"/>
        </w:rPr>
      </w:pPr>
    </w:p>
    <w:p w14:paraId="76569A31" w14:textId="77777777" w:rsidR="000F58D6" w:rsidRDefault="000F58D6" w:rsidP="004A57F3">
      <w:pPr>
        <w:rPr>
          <w:rFonts w:ascii="Times New Roman" w:hAnsi="Times New Roman" w:cs="Times New Roman"/>
        </w:rPr>
      </w:pPr>
    </w:p>
    <w:p w14:paraId="736635FF" w14:textId="77777777" w:rsidR="000F58D6" w:rsidRDefault="000F58D6" w:rsidP="004A57F3">
      <w:pPr>
        <w:rPr>
          <w:rFonts w:ascii="Times New Roman" w:hAnsi="Times New Roman" w:cs="Times New Roman"/>
        </w:rPr>
      </w:pPr>
    </w:p>
    <w:p w14:paraId="13E50A97" w14:textId="77777777" w:rsidR="004A57F3" w:rsidRDefault="004A57F3" w:rsidP="004A57F3">
      <w:pPr>
        <w:rPr>
          <w:rFonts w:ascii="Times New Roman" w:hAnsi="Times New Roman" w:cs="Times New Roman"/>
        </w:rPr>
      </w:pPr>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06C9AAF6" w14:textId="3743707D" w:rsidR="004A57F3" w:rsidRPr="001B15A2" w:rsidRDefault="00C973AF" w:rsidP="004A57F3">
      <w:pPr>
        <w:spacing w:line="480" w:lineRule="auto"/>
        <w:jc w:val="center"/>
        <w:rPr>
          <w:rFonts w:ascii="Times New Roman" w:hAnsi="Times New Roman" w:cs="Times New Roman"/>
        </w:rPr>
      </w:pPr>
      <w:r>
        <w:rPr>
          <w:rFonts w:ascii="Times New Roman" w:hAnsi="Times New Roman" w:cs="Times New Roman"/>
        </w:rPr>
        <w:t>A Third Eye</w:t>
      </w:r>
    </w:p>
    <w:p w14:paraId="669780EC"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Jean B. Schumaker</w:t>
      </w:r>
    </w:p>
    <w:p w14:paraId="5D39B926"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4A57F3">
      <w:pPr>
        <w:spacing w:line="480" w:lineRule="auto"/>
        <w:jc w:val="center"/>
        <w:rPr>
          <w:rFonts w:ascii="Times New Roman" w:hAnsi="Times New Roman" w:cs="Times New Roman"/>
        </w:rPr>
      </w:pPr>
    </w:p>
    <w:p w14:paraId="09935E4C" w14:textId="77777777" w:rsidR="004A57F3" w:rsidRDefault="004A57F3" w:rsidP="004A57F3">
      <w:pPr>
        <w:spacing w:line="480" w:lineRule="auto"/>
        <w:jc w:val="center"/>
        <w:rPr>
          <w:rFonts w:ascii="Times New Roman" w:hAnsi="Times New Roman" w:cs="Times New Roman"/>
        </w:rPr>
      </w:pPr>
    </w:p>
    <w:p w14:paraId="75953A29" w14:textId="35C1BBF4" w:rsidR="004A57F3" w:rsidRDefault="004A57F3" w:rsidP="004A57F3">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sidR="00C973AF">
        <w:rPr>
          <w:rFonts w:ascii="Times New Roman" w:hAnsi="Times New Roman" w:cs="Times New Roman"/>
        </w:rPr>
        <w:t>Aspenwold</w:t>
      </w:r>
      <w:proofErr w:type="spellEnd"/>
    </w:p>
    <w:p w14:paraId="78E52BB4" w14:textId="6489CBD3" w:rsidR="004A57F3" w:rsidRDefault="00C973AF" w:rsidP="004A57F3">
      <w:pPr>
        <w:spacing w:line="480" w:lineRule="auto"/>
        <w:jc w:val="center"/>
        <w:rPr>
          <w:rFonts w:ascii="Times New Roman" w:hAnsi="Times New Roman" w:cs="Times New Roman"/>
        </w:rPr>
      </w:pPr>
      <w:r>
        <w:rPr>
          <w:rFonts w:ascii="Times New Roman" w:hAnsi="Times New Roman" w:cs="Times New Roman"/>
        </w:rPr>
        <w:t>Civics</w:t>
      </w:r>
    </w:p>
    <w:p w14:paraId="0ACA9F7D"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19 March 2016</w:t>
      </w: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5654331D" w14:textId="10D48E0F" w:rsidR="004A57F3" w:rsidRPr="001B15A2" w:rsidRDefault="00C973AF" w:rsidP="004A57F3">
      <w:pPr>
        <w:spacing w:line="480" w:lineRule="auto"/>
        <w:jc w:val="center"/>
        <w:rPr>
          <w:rFonts w:ascii="Times New Roman" w:hAnsi="Times New Roman" w:cs="Times New Roman"/>
        </w:rPr>
      </w:pPr>
      <w:r>
        <w:rPr>
          <w:rFonts w:ascii="Times New Roman" w:hAnsi="Times New Roman" w:cs="Times New Roman"/>
        </w:rPr>
        <w:lastRenderedPageBreak/>
        <w:t>A Third Eye</w:t>
      </w:r>
    </w:p>
    <w:p w14:paraId="76DD4F50" w14:textId="063857FB" w:rsidR="000A0395" w:rsidRPr="00E42A67" w:rsidRDefault="000A0395" w:rsidP="00F84842">
      <w:pPr>
        <w:spacing w:line="480" w:lineRule="auto"/>
        <w:ind w:left="-360" w:right="-360" w:firstLine="720"/>
      </w:pPr>
      <w:r w:rsidRPr="00E42A67">
        <w:t xml:space="preserve">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w:t>
      </w:r>
      <w:r>
        <w:t>type of event</w:t>
      </w:r>
      <w:r w:rsidRPr="00E42A67">
        <w:t xml:space="preserve"> has happened more and more frequently. Indeed, because of their usefulness, people have recommended that the creation of these visual records should not be left to random witnesses but should be part of </w:t>
      </w:r>
      <w:r>
        <w:t>every-</w:t>
      </w:r>
      <w:r w:rsidRPr="00E42A67">
        <w:t xml:space="preserve">day police practice. They have suggested that </w:t>
      </w:r>
      <w:r w:rsidR="00F4516F">
        <w:t>video</w:t>
      </w:r>
      <w:r w:rsidRPr="00E42A67">
        <w:t xml:space="preserve"> cameras should be a standard part of </w:t>
      </w:r>
      <w:r w:rsidR="00F4516F">
        <w:t>police equipment and should be attached to their uniforms</w:t>
      </w:r>
      <w:r w:rsidRPr="00E42A67">
        <w:t xml:space="preserve">. Fortunately, </w:t>
      </w:r>
      <w:r w:rsidR="00F4516F">
        <w:t>such “</w:t>
      </w:r>
      <w:r w:rsidRPr="00E42A67">
        <w:t>body cameras</w:t>
      </w:r>
      <w:r w:rsidR="00F4516F">
        <w:t>”</w:t>
      </w:r>
      <w:r w:rsidRPr="00E42A67">
        <w:t xml:space="preserve"> are small, light weight, and relatively inexpensive. They can cost as little as $129 per office</w:t>
      </w:r>
      <w:r w:rsidR="002E5524">
        <w:t>r (Smith &amp; Wesson, 2016</w:t>
      </w:r>
      <w:r w:rsidRPr="00E42A67">
        <w:t>).  Because their use may protect citizens, protect the police, and result in more convictions, police departments should invest in buying body cameras</w:t>
      </w:r>
      <w:r>
        <w:t xml:space="preserve"> and should require every </w:t>
      </w:r>
      <w:r w:rsidRPr="00E42A67">
        <w:t>officer</w:t>
      </w:r>
      <w:r>
        <w:t xml:space="preserve"> to wear them</w:t>
      </w:r>
      <w:r w:rsidRPr="00E42A67">
        <w:t>.</w:t>
      </w:r>
    </w:p>
    <w:p w14:paraId="233894C5" w14:textId="2A8AB760" w:rsidR="000A0395" w:rsidRDefault="000A0395" w:rsidP="00F84842">
      <w:pPr>
        <w:spacing w:line="480" w:lineRule="auto"/>
        <w:ind w:left="-360" w:right="-360" w:firstLine="720"/>
      </w:pPr>
      <w:r w:rsidRPr="00E42A67">
        <w:t>One reason why all police should wear body cameras is that there is evidence that some police treat citizens poorly and can even kill them needlessly. In fact, police killed more than 120</w:t>
      </w:r>
      <w:r w:rsidR="00410B0C">
        <w:t xml:space="preserve"> unarmed people in 2015 (“Police </w:t>
      </w:r>
      <w:proofErr w:type="gramStart"/>
      <w:r w:rsidR="00410B0C">
        <w:t>killed…</w:t>
      </w:r>
      <w:r w:rsidR="00234E5B">
        <w:t>,”</w:t>
      </w:r>
      <w:proofErr w:type="gramEnd"/>
      <w:r w:rsidR="00410B0C">
        <w:t xml:space="preserve"> 2016</w:t>
      </w:r>
      <w:r w:rsidRPr="00E42A67">
        <w:t>). Between 2014 and 20</w:t>
      </w:r>
      <w:r>
        <w:t>15, police killed a total of 1083 citizens</w:t>
      </w:r>
      <w:r w:rsidR="00410B0C">
        <w:t xml:space="preserve"> (Fields, 2015</w:t>
      </w:r>
      <w:r w:rsidRPr="00E42A67">
        <w:t xml:space="preserve">). Examples of unarmed people who have been killed by police include Michael </w:t>
      </w:r>
      <w:r w:rsidR="00234E5B">
        <w:t>Brown in Missouri (“</w:t>
      </w:r>
      <w:proofErr w:type="gramStart"/>
      <w:r w:rsidR="00234E5B">
        <w:t>Shooting…,”</w:t>
      </w:r>
      <w:proofErr w:type="gramEnd"/>
      <w:r w:rsidR="00234E5B">
        <w:t xml:space="preserve"> 2016</w:t>
      </w:r>
      <w:r w:rsidRPr="00E42A67">
        <w:t>) and Eric Garn</w:t>
      </w:r>
      <w:r w:rsidR="00410B0C">
        <w:t>er in New York City (</w:t>
      </w:r>
      <w:proofErr w:type="spellStart"/>
      <w:r w:rsidR="00410B0C">
        <w:t>Sanburn</w:t>
      </w:r>
      <w:proofErr w:type="spellEnd"/>
      <w:r w:rsidR="00410B0C">
        <w:t>, 2016</w:t>
      </w:r>
      <w:r w:rsidRPr="00E42A67">
        <w:t xml:space="preserve">). </w:t>
      </w:r>
      <w:proofErr w:type="gramStart"/>
      <w:r w:rsidRPr="00E42A67">
        <w:t>These people’s deaths were filmed by citizens</w:t>
      </w:r>
      <w:proofErr w:type="gramEnd"/>
      <w:r w:rsidRPr="00E42A67">
        <w:t>, and the need for deadly force in th</w:t>
      </w:r>
      <w:r w:rsidR="00BD51DF">
        <w:t xml:space="preserve">eir cases has been questioned. </w:t>
      </w:r>
      <w:r w:rsidRPr="00E42A67">
        <w:t>Not surprisingly, the actual number of people harmed needlessly is unclear because police departme</w:t>
      </w:r>
      <w:r w:rsidR="00501EE6">
        <w:t>nts often neglect</w:t>
      </w:r>
      <w:r>
        <w:t xml:space="preserve"> to submit information</w:t>
      </w:r>
      <w:r w:rsidRPr="00E42A67">
        <w:t>. Only about</w:t>
      </w:r>
      <w:r w:rsidR="00BD51DF">
        <w:t xml:space="preserve"> 200 police departments submitted reports of</w:t>
      </w:r>
      <w:r w:rsidRPr="00E42A67">
        <w:t xml:space="preserve"> fatal shootings by police out of a total of 18,000 departments in the nation </w:t>
      </w:r>
      <w:r w:rsidR="00234E5B">
        <w:t>(</w:t>
      </w:r>
      <w:proofErr w:type="spellStart"/>
      <w:r w:rsidR="00234E5B">
        <w:t>Swaine</w:t>
      </w:r>
      <w:proofErr w:type="spellEnd"/>
      <w:r w:rsidR="00234E5B">
        <w:t xml:space="preserve"> &amp; </w:t>
      </w:r>
      <w:proofErr w:type="spellStart"/>
      <w:r w:rsidR="00234E5B">
        <w:lastRenderedPageBreak/>
        <w:t>Laughland</w:t>
      </w:r>
      <w:proofErr w:type="spellEnd"/>
      <w:r w:rsidR="00234E5B">
        <w:t>, 2016</w:t>
      </w:r>
      <w:r w:rsidRPr="00E42A67">
        <w:t xml:space="preserve">). </w:t>
      </w:r>
      <w:r>
        <w:t xml:space="preserve">Some of the well-known cases of people being killed by police did not appear in those reports. </w:t>
      </w:r>
    </w:p>
    <w:p w14:paraId="4CB001D6" w14:textId="573824D8" w:rsidR="000A0395" w:rsidRDefault="005B1D38" w:rsidP="00F84842">
      <w:pPr>
        <w:spacing w:line="480" w:lineRule="auto"/>
        <w:ind w:left="-360" w:right="-360" w:firstLine="720"/>
      </w:pPr>
      <w:r>
        <w:t>Another</w:t>
      </w:r>
      <w:r w:rsidR="000A0395">
        <w:t xml:space="preserve"> reason why all police should wear body cameras is to protect the police. Most importantly, a video clip can prove that a citizen was resisting arrest or trying to harm a police officer. If the officer uses deadly force as a result, the officer need not be suspended or fired because of a citizen’s injuries or a dishonest complaint. Also important, the presence of a camera can serve as a deterrent whe</w:t>
      </w:r>
      <w:r w:rsidR="00D34B41">
        <w:t xml:space="preserve">n police are making an arrest. </w:t>
      </w:r>
      <w:r w:rsidR="000A0395">
        <w:t>A citizen is less likely to resist arre</w:t>
      </w:r>
      <w:r w:rsidR="002E5524">
        <w:t>st if a camera is present</w:t>
      </w:r>
      <w:r w:rsidR="000A0395">
        <w:t xml:space="preserve">. Also, if arrested, sometimes people harm themselves while in the custody of a police officer; video clips can show that the officer did not cause their injuries. This is important because prisoners sometimes injure themselves so that they can sue the police. For example, Christopher Hawk reported that a man in the back of his police vehicle repeatedly banged his face against the wire mesh separating him from the front part of the car. The camera in the </w:t>
      </w:r>
      <w:r w:rsidR="00D34B41">
        <w:t xml:space="preserve">police </w:t>
      </w:r>
      <w:r w:rsidR="000A0395">
        <w:t>car provided the evidence that Mr. Hawk did not cause the injuries when the man filed a complai</w:t>
      </w:r>
      <w:r w:rsidR="00234E5B">
        <w:t xml:space="preserve">nt about his treatment (“Do arrested </w:t>
      </w:r>
      <w:proofErr w:type="gramStart"/>
      <w:r w:rsidR="00234E5B">
        <w:t>people…,”</w:t>
      </w:r>
      <w:proofErr w:type="gramEnd"/>
      <w:r w:rsidR="00234E5B">
        <w:t xml:space="preserve"> 2015</w:t>
      </w:r>
      <w:r w:rsidR="000A0395">
        <w:t>).</w:t>
      </w:r>
    </w:p>
    <w:p w14:paraId="17435865" w14:textId="488EFC0E" w:rsidR="000A0395" w:rsidRDefault="000A0395" w:rsidP="00F84842">
      <w:pPr>
        <w:spacing w:line="480" w:lineRule="auto"/>
        <w:ind w:left="-360" w:right="-360" w:firstLine="720"/>
      </w:pPr>
      <w:r>
        <w:t xml:space="preserve">A further reason why police should wear body cameras is that video clips can be very useful in providing </w:t>
      </w:r>
      <w:r w:rsidR="00D34B41">
        <w:t xml:space="preserve">evidence of criminal behavior. </w:t>
      </w:r>
      <w:r>
        <w:t>Certainly, police officers are in the community, and their cameras can record crimes being committed. For example, if an officer’s camera records a fight, the person who started the fight is likely to b</w:t>
      </w:r>
      <w:r w:rsidR="00D34B41">
        <w:t xml:space="preserve">e identified in the videotape. </w:t>
      </w:r>
      <w:r>
        <w:t>Moreover, body cameras can provide videotaped records of evidence that the officers have gathered at the time that the evidence was found. Citizen complaints about the police planting</w:t>
      </w:r>
      <w:r w:rsidR="00D34B41">
        <w:t xml:space="preserve"> evidence will be less likely. </w:t>
      </w:r>
      <w:r>
        <w:t xml:space="preserve">Thus, not only can officers testify as witnesses to crimes, but their cameras can also provide evidence to be presented in trials. </w:t>
      </w:r>
      <w:r>
        <w:lastRenderedPageBreak/>
        <w:t>Officers will be less likely to be accused as being biased in a criminal case if they have hard evidence in the form of video clips.</w:t>
      </w:r>
    </w:p>
    <w:p w14:paraId="44A49A5C" w14:textId="65B2EFE9" w:rsidR="00805DEE" w:rsidRPr="00E42A67" w:rsidRDefault="00805DEE" w:rsidP="00F84842">
      <w:pPr>
        <w:spacing w:line="480" w:lineRule="auto"/>
        <w:ind w:left="-360" w:right="-360" w:firstLine="720"/>
      </w:pPr>
      <w:r w:rsidRPr="002B39CB">
        <w:t>To conclude, all police should wear body cameras for a variety of reasons, including protecting citizens, protecting the police</w:t>
      </w:r>
      <w:r>
        <w:t>, and producing more evidence that will lead to more convictions</w:t>
      </w:r>
      <w:r w:rsidRPr="002B39CB">
        <w:t>. Since body cameras are relatively new to police, the results of their use are not certain, but one study has been done. An experiment in Rialto, California, showed reduced numbers of use-of-force incidents for polic</w:t>
      </w:r>
      <w:r w:rsidR="007404BC">
        <w:t xml:space="preserve">e wearing body cameras by 58%. </w:t>
      </w:r>
      <w:r w:rsidRPr="002B39CB">
        <w:t>Additionally, only three citizen complaints were made about police treatm</w:t>
      </w:r>
      <w:r>
        <w:t>ent during the experiment</w:t>
      </w:r>
      <w:r w:rsidRPr="002B39CB">
        <w:t xml:space="preserve"> versus 24 per year in previous years (“Body worn </w:t>
      </w:r>
      <w:proofErr w:type="gramStart"/>
      <w:r w:rsidRPr="002B39CB">
        <w:t>camera</w:t>
      </w:r>
      <w:r>
        <w:t>s…,”</w:t>
      </w:r>
      <w:proofErr w:type="gramEnd"/>
      <w:r>
        <w:t xml:space="preserve"> 2015</w:t>
      </w:r>
      <w:r w:rsidR="007A7B9D">
        <w:t xml:space="preserve">). </w:t>
      </w:r>
      <w:r w:rsidRPr="002B39CB">
        <w:t xml:space="preserve">Also, one maker of body cameras claims that body cameras produce a 90% increase in </w:t>
      </w:r>
      <w:r>
        <w:t xml:space="preserve">early guilty pleas (“Reveal body </w:t>
      </w:r>
      <w:proofErr w:type="gramStart"/>
      <w:r>
        <w:t>cameras…,</w:t>
      </w:r>
      <w:proofErr w:type="gramEnd"/>
      <w:r>
        <w:t xml:space="preserve"> 2016)</w:t>
      </w:r>
      <w:r w:rsidRPr="002B39CB">
        <w:t xml:space="preserve"> because the criminal evidence from the cameras is so clear. Certainly, these types of results save police and justice departments money. If there are fewer use-of-force incidents, there will be fewer injuries to police and citizens and fewer lawsuits for injuries. If there are fe</w:t>
      </w:r>
      <w:r w:rsidR="00BD51DF">
        <w:t xml:space="preserve">wer complaints, fewer investigations have to be conducted. </w:t>
      </w:r>
      <w:r w:rsidRPr="002B39CB">
        <w:t xml:space="preserve">If there are more guilty pleas, trials can be avoided, and attorneys and judges do not have to be paid. In other words, because lives and money can be saved when </w:t>
      </w:r>
      <w:proofErr w:type="gramStart"/>
      <w:r w:rsidRPr="002B39CB">
        <w:t>body cameras ar</w:t>
      </w:r>
      <w:r>
        <w:t>e used by police</w:t>
      </w:r>
      <w:proofErr w:type="gramEnd"/>
      <w:r>
        <w:t>, they seem to be</w:t>
      </w:r>
      <w:r w:rsidRPr="002B39CB">
        <w:t xml:space="preserve"> a very good investment for police departments.  </w:t>
      </w:r>
    </w:p>
    <w:p w14:paraId="3A72D1CB" w14:textId="778EA9A4" w:rsidR="002E5524" w:rsidRDefault="002E5524" w:rsidP="00F84842">
      <w:pPr>
        <w:ind w:left="-360" w:right="-360"/>
      </w:pPr>
      <w:r>
        <w:br w:type="page"/>
      </w:r>
    </w:p>
    <w:p w14:paraId="0B540883" w14:textId="77777777" w:rsidR="003F1CB6" w:rsidRDefault="003F1CB6" w:rsidP="003F1CB6">
      <w:pPr>
        <w:jc w:val="center"/>
      </w:pPr>
      <w:r>
        <w:lastRenderedPageBreak/>
        <w:t>References (APA)</w:t>
      </w:r>
    </w:p>
    <w:p w14:paraId="31D738CC" w14:textId="77777777" w:rsidR="003F1CB6" w:rsidRDefault="003F1CB6" w:rsidP="003F1CB6">
      <w:pPr>
        <w:jc w:val="center"/>
      </w:pPr>
      <w:r>
        <w:t xml:space="preserve"> </w:t>
      </w:r>
    </w:p>
    <w:p w14:paraId="28AAB9B9" w14:textId="77777777" w:rsidR="003F1CB6" w:rsidRDefault="003F1CB6" w:rsidP="00F84842">
      <w:pPr>
        <w:spacing w:line="480" w:lineRule="auto"/>
        <w:ind w:left="360" w:right="-360" w:hanging="720"/>
      </w:pPr>
      <w:r>
        <w:t>Anthony Baez Foundation, National Lawyers Guild, &amp; the October 22</w:t>
      </w:r>
      <w:r w:rsidRPr="00266F9B">
        <w:rPr>
          <w:vertAlign w:val="superscript"/>
        </w:rPr>
        <w:t>nd</w:t>
      </w:r>
      <w:r>
        <w:t xml:space="preserve"> Coalition to Stop Police Brutality. (1999).  </w:t>
      </w:r>
      <w:r w:rsidRPr="003D6F1C">
        <w:rPr>
          <w:i/>
        </w:rPr>
        <w:t>Stolen lives: Killed by law enforcement</w:t>
      </w:r>
      <w:r>
        <w:t>. Stolen Lives Project.</w:t>
      </w:r>
    </w:p>
    <w:p w14:paraId="7B545797" w14:textId="77777777" w:rsidR="003F1CB6" w:rsidRDefault="003F1CB6" w:rsidP="00F84842">
      <w:pPr>
        <w:spacing w:line="480" w:lineRule="auto"/>
        <w:ind w:left="360" w:right="-360" w:hanging="720"/>
        <w:rPr>
          <w:rStyle w:val="Hyperlink"/>
        </w:rPr>
      </w:pPr>
      <w:r>
        <w:t>Body-worn cameras study by Executive Fellow chief Tony Farrar is published in scientific journal. (2015)</w:t>
      </w:r>
      <w:proofErr w:type="gramStart"/>
      <w:r>
        <w:t xml:space="preserve">. </w:t>
      </w:r>
      <w:r w:rsidRPr="00DC3B72">
        <w:rPr>
          <w:i/>
        </w:rPr>
        <w:t>Police Foundation</w:t>
      </w:r>
      <w:r>
        <w:t>.</w:t>
      </w:r>
      <w:proofErr w:type="gramEnd"/>
      <w:r>
        <w:t xml:space="preserve"> Retrieved from: </w:t>
      </w:r>
      <w:hyperlink r:id="rId9" w:history="1">
        <w:r w:rsidRPr="00DC79DE">
          <w:rPr>
            <w:rStyle w:val="Hyperlink"/>
          </w:rPr>
          <w:t>http://www.policefoundation.org/body-worn-camera-study-by-executive-fellow-chief-tony-farrar-is-published-in-scientific-journal</w:t>
        </w:r>
      </w:hyperlink>
      <w:r>
        <w:t xml:space="preserve"> </w:t>
      </w:r>
    </w:p>
    <w:p w14:paraId="3FB3A74D" w14:textId="7DDC4C60" w:rsidR="003F1CB6" w:rsidRDefault="003F1CB6" w:rsidP="00F84842">
      <w:pPr>
        <w:spacing w:line="480" w:lineRule="auto"/>
        <w:ind w:left="360" w:right="-360" w:hanging="720"/>
      </w:pPr>
      <w:r>
        <w:t>Do arrested people ever injure themselves on purpose to sue the police? (2015)</w:t>
      </w:r>
      <w:proofErr w:type="gramStart"/>
      <w:r>
        <w:t xml:space="preserve">. </w:t>
      </w:r>
      <w:proofErr w:type="spellStart"/>
      <w:r w:rsidRPr="00E833DF">
        <w:rPr>
          <w:i/>
        </w:rPr>
        <w:t>Quora</w:t>
      </w:r>
      <w:proofErr w:type="spellEnd"/>
      <w:r>
        <w:t>.</w:t>
      </w:r>
      <w:proofErr w:type="gramEnd"/>
      <w:r>
        <w:t xml:space="preserve"> </w:t>
      </w:r>
      <w:r w:rsidR="00234E5B">
        <w:t xml:space="preserve">Retrieved from: </w:t>
      </w:r>
      <w:hyperlink r:id="rId10" w:history="1">
        <w:r w:rsidRPr="001862A1">
          <w:rPr>
            <w:rStyle w:val="Hyperlink"/>
          </w:rPr>
          <w:t>https://www.quora.com/Do-arrested-people-ever-injure-themselves-on-purpose-to-sue-the-police</w:t>
        </w:r>
      </w:hyperlink>
      <w:r>
        <w:t xml:space="preserve">  </w:t>
      </w:r>
    </w:p>
    <w:p w14:paraId="529A01A5" w14:textId="77777777" w:rsidR="003F1CB6" w:rsidRDefault="003F1CB6" w:rsidP="00F84842">
      <w:pPr>
        <w:spacing w:line="480" w:lineRule="auto"/>
        <w:ind w:left="360" w:right="-360" w:hanging="720"/>
      </w:pPr>
      <w:r>
        <w:t xml:space="preserve">Fields, L. (2015, August). Police have killed at least 1083 Americans since Michael Brown’s death. </w:t>
      </w:r>
      <w:r w:rsidRPr="00266F9B">
        <w:rPr>
          <w:i/>
        </w:rPr>
        <w:t>Americas.</w:t>
      </w:r>
      <w:r>
        <w:t xml:space="preserve"> Retrieved from </w:t>
      </w:r>
      <w:hyperlink r:id="rId11" w:history="1">
        <w:r w:rsidRPr="001862A1">
          <w:rPr>
            <w:rStyle w:val="Hyperlink"/>
          </w:rPr>
          <w:t>https://news.vice.com/article/police-have-killed-at-least-1083-americans-since-michael-browns-death</w:t>
        </w:r>
      </w:hyperlink>
    </w:p>
    <w:p w14:paraId="5A78A13D" w14:textId="77777777" w:rsidR="003F1CB6" w:rsidRDefault="003F1CB6" w:rsidP="00F84842">
      <w:pPr>
        <w:spacing w:line="480" w:lineRule="auto"/>
        <w:ind w:left="360" w:right="-360" w:hanging="720"/>
      </w:pPr>
      <w:r>
        <w:t xml:space="preserve">Police killed more than 100 unarmed black people in 2015. (2016). </w:t>
      </w:r>
      <w:r>
        <w:rPr>
          <w:i/>
        </w:rPr>
        <w:t>Mapping police</w:t>
      </w:r>
      <w:r w:rsidRPr="00CC69A7">
        <w:rPr>
          <w:i/>
        </w:rPr>
        <w:t xml:space="preserve"> violence</w:t>
      </w:r>
      <w:r>
        <w:t xml:space="preserve">. Retrieved from </w:t>
      </w:r>
      <w:hyperlink r:id="rId12" w:history="1">
        <w:r w:rsidRPr="00DC79DE">
          <w:rPr>
            <w:rStyle w:val="Hyperlink"/>
          </w:rPr>
          <w:t>http://mappingpoliceviolence.org/unarmed</w:t>
        </w:r>
      </w:hyperlink>
      <w:r>
        <w:t xml:space="preserve">   </w:t>
      </w:r>
    </w:p>
    <w:p w14:paraId="6D2BF6D7" w14:textId="77777777" w:rsidR="003F1CB6" w:rsidRDefault="003F1CB6" w:rsidP="00F84842">
      <w:pPr>
        <w:spacing w:line="480" w:lineRule="auto"/>
        <w:ind w:left="360" w:right="-360" w:hanging="720"/>
      </w:pPr>
      <w:r>
        <w:t xml:space="preserve">Reveal body camera review. (2016). </w:t>
      </w:r>
      <w:r w:rsidRPr="00A44A68">
        <w:rPr>
          <w:i/>
        </w:rPr>
        <w:t>Reveal Media</w:t>
      </w:r>
      <w:r>
        <w:t xml:space="preserve">. Retrieved from: </w:t>
      </w:r>
      <w:hyperlink r:id="rId13" w:history="1">
        <w:r w:rsidRPr="001862A1">
          <w:rPr>
            <w:rStyle w:val="Hyperlink"/>
          </w:rPr>
          <w:t>http://www.revealmedia.com/?gclid=CJ-k4uyFr8sCFYU2aQodiL8CwQ</w:t>
        </w:r>
      </w:hyperlink>
    </w:p>
    <w:p w14:paraId="65F57215" w14:textId="77777777" w:rsidR="003F1CB6" w:rsidRDefault="003F1CB6" w:rsidP="00F84842">
      <w:pPr>
        <w:spacing w:line="480" w:lineRule="auto"/>
        <w:ind w:left="360" w:right="-360" w:hanging="720"/>
      </w:pPr>
      <w:proofErr w:type="spellStart"/>
      <w:r>
        <w:t>Sanburn</w:t>
      </w:r>
      <w:proofErr w:type="spellEnd"/>
      <w:r>
        <w:t xml:space="preserve">, J.  (2016, March). The Witness: One year after filming Eric Garner’s fatal confrontation with police, Ramsey </w:t>
      </w:r>
      <w:proofErr w:type="spellStart"/>
      <w:r>
        <w:t>Orta’s</w:t>
      </w:r>
      <w:proofErr w:type="spellEnd"/>
      <w:r>
        <w:t xml:space="preserve"> life has been upended. </w:t>
      </w:r>
      <w:r w:rsidRPr="001C58FF">
        <w:rPr>
          <w:i/>
        </w:rPr>
        <w:t>Time</w:t>
      </w:r>
      <w:r>
        <w:rPr>
          <w:i/>
        </w:rPr>
        <w:t xml:space="preserve">. </w:t>
      </w:r>
      <w:r w:rsidRPr="001C58FF">
        <w:t>Retrieved from</w:t>
      </w:r>
      <w:r>
        <w:rPr>
          <w:i/>
        </w:rPr>
        <w:t>:</w:t>
      </w:r>
      <w:r w:rsidRPr="001C58FF">
        <w:rPr>
          <w:i/>
        </w:rPr>
        <w:t xml:space="preserve"> </w:t>
      </w:r>
      <w:hyperlink r:id="rId14" w:history="1">
        <w:r w:rsidRPr="00DC79DE">
          <w:rPr>
            <w:rStyle w:val="Hyperlink"/>
          </w:rPr>
          <w:t>http://time.com/ramsey-orta-eric-garner-video</w:t>
        </w:r>
      </w:hyperlink>
      <w:r>
        <w:t xml:space="preserve"> </w:t>
      </w:r>
    </w:p>
    <w:p w14:paraId="257A1AC9" w14:textId="77777777" w:rsidR="003F1CB6" w:rsidRDefault="003F1CB6" w:rsidP="00F84842">
      <w:pPr>
        <w:spacing w:line="480" w:lineRule="auto"/>
        <w:ind w:left="360" w:right="-360" w:hanging="720"/>
      </w:pPr>
      <w:proofErr w:type="gramStart"/>
      <w:r>
        <w:t>Seven findings for first-ever study on body cameras.</w:t>
      </w:r>
      <w:proofErr w:type="gramEnd"/>
      <w:r>
        <w:t xml:space="preserve"> </w:t>
      </w:r>
      <w:proofErr w:type="gramStart"/>
      <w:r>
        <w:t>(2015, February).</w:t>
      </w:r>
      <w:proofErr w:type="gramEnd"/>
      <w:r>
        <w:t xml:space="preserve"> </w:t>
      </w:r>
      <w:proofErr w:type="spellStart"/>
      <w:r w:rsidRPr="00204D74">
        <w:rPr>
          <w:i/>
        </w:rPr>
        <w:t>PoliceOne</w:t>
      </w:r>
      <w:proofErr w:type="spellEnd"/>
      <w:r w:rsidRPr="00204D74">
        <w:rPr>
          <w:i/>
        </w:rPr>
        <w:t>.</w:t>
      </w:r>
      <w:r>
        <w:t xml:space="preserve"> Retrieved from: </w:t>
      </w:r>
      <w:hyperlink r:id="rId15" w:history="1">
        <w:r w:rsidRPr="00DC79DE">
          <w:rPr>
            <w:rStyle w:val="Hyperlink"/>
          </w:rPr>
          <w:t>https://www.policeone.com/use-of-force/articles/8218374-7-findings-from-first-ever-study-on-body-cameras</w:t>
        </w:r>
      </w:hyperlink>
    </w:p>
    <w:p w14:paraId="521D71EE" w14:textId="77777777" w:rsidR="003F1CB6" w:rsidRDefault="003F1CB6" w:rsidP="00F84842">
      <w:pPr>
        <w:spacing w:line="480" w:lineRule="auto"/>
        <w:ind w:left="360" w:right="-360" w:hanging="720"/>
      </w:pPr>
      <w:r>
        <w:lastRenderedPageBreak/>
        <w:t xml:space="preserve">Seven hundred seventy-six people killed by police so far in 2015, 161 of them unarmed. </w:t>
      </w:r>
      <w:proofErr w:type="gramStart"/>
      <w:r>
        <w:t>(2015, September).</w:t>
      </w:r>
      <w:proofErr w:type="gramEnd"/>
      <w:r>
        <w:t xml:space="preserve">  </w:t>
      </w:r>
      <w:proofErr w:type="gramStart"/>
      <w:r w:rsidRPr="003D6F1C">
        <w:rPr>
          <w:i/>
        </w:rPr>
        <w:t>Mint Press News Desk</w:t>
      </w:r>
      <w:r>
        <w:t>.</w:t>
      </w:r>
      <w:proofErr w:type="gramEnd"/>
      <w:r>
        <w:t xml:space="preserve"> Retrieved </w:t>
      </w:r>
      <w:proofErr w:type="gramStart"/>
      <w:r>
        <w:t xml:space="preserve">from  </w:t>
      </w:r>
      <w:proofErr w:type="gramEnd"/>
      <w:r>
        <w:fldChar w:fldCharType="begin"/>
      </w:r>
      <w:r>
        <w:instrText xml:space="preserve"> HYPERLINK "</w:instrText>
      </w:r>
      <w:r w:rsidRPr="003D6F1C">
        <w:instrText>http://www.mintpressnews.com/776-people-killed-by-police-so-far-in-</w:instrText>
      </w:r>
      <w:r>
        <w:instrText xml:space="preserve">2015-161-of-them-unarmed/209127" </w:instrText>
      </w:r>
      <w:r>
        <w:fldChar w:fldCharType="separate"/>
      </w:r>
      <w:r w:rsidRPr="00DC79DE">
        <w:rPr>
          <w:rStyle w:val="Hyperlink"/>
        </w:rPr>
        <w:t>http://www.mintpressnews.com/776-people-killed-by-police-so-far-in-2015-161-of-them-unarmed/209127</w:t>
      </w:r>
      <w:r>
        <w:fldChar w:fldCharType="end"/>
      </w:r>
    </w:p>
    <w:p w14:paraId="354DD7F6" w14:textId="63B4C60D" w:rsidR="003F1CB6" w:rsidRPr="00CA31CF" w:rsidRDefault="003F1CB6" w:rsidP="00F84842">
      <w:pPr>
        <w:spacing w:line="480" w:lineRule="auto"/>
        <w:ind w:left="360" w:right="-360" w:hanging="720"/>
      </w:pPr>
      <w:r>
        <w:t xml:space="preserve">Shooting of Michael Brown. (2016, March). </w:t>
      </w:r>
      <w:r w:rsidRPr="003D6F1C">
        <w:rPr>
          <w:i/>
        </w:rPr>
        <w:t>Wikipedia</w:t>
      </w:r>
      <w:r>
        <w:rPr>
          <w:i/>
        </w:rPr>
        <w:t>.</w:t>
      </w:r>
      <w:r w:rsidR="00CA31CF">
        <w:t xml:space="preserve"> Retrieved from:</w:t>
      </w:r>
    </w:p>
    <w:p w14:paraId="0662D73B" w14:textId="77777777" w:rsidR="003F1CB6" w:rsidRDefault="003D78F6" w:rsidP="00F84842">
      <w:pPr>
        <w:spacing w:line="480" w:lineRule="auto"/>
        <w:ind w:left="360" w:right="-360"/>
      </w:pPr>
      <w:hyperlink r:id="rId16" w:history="1">
        <w:r w:rsidR="003F1CB6" w:rsidRPr="001862A1">
          <w:rPr>
            <w:rStyle w:val="Hyperlink"/>
          </w:rPr>
          <w:t>https://en.wikipedia.org/wiki/Shooting_of_Michael_Brown</w:t>
        </w:r>
      </w:hyperlink>
      <w:r w:rsidR="003F1CB6">
        <w:t xml:space="preserve"> </w:t>
      </w:r>
    </w:p>
    <w:p w14:paraId="0995702A" w14:textId="77777777" w:rsidR="003F1CB6" w:rsidRDefault="003F1CB6" w:rsidP="003D78F6">
      <w:pPr>
        <w:spacing w:line="480" w:lineRule="auto"/>
        <w:ind w:left="450" w:right="-360" w:hanging="810"/>
      </w:pPr>
      <w:bookmarkStart w:id="0" w:name="_GoBack"/>
      <w:proofErr w:type="gramStart"/>
      <w:r>
        <w:t>Smith &amp; Wesson Law Camera.</w:t>
      </w:r>
      <w:proofErr w:type="gramEnd"/>
      <w:r>
        <w:t xml:space="preserve"> (2016)</w:t>
      </w:r>
      <w:proofErr w:type="gramStart"/>
      <w:r>
        <w:t xml:space="preserve">. </w:t>
      </w:r>
      <w:r>
        <w:rPr>
          <w:i/>
        </w:rPr>
        <w:t>Battery Distributors</w:t>
      </w:r>
      <w:r>
        <w:t>.</w:t>
      </w:r>
      <w:proofErr w:type="gramEnd"/>
      <w:r>
        <w:t xml:space="preserve"> Retrieved from: </w:t>
      </w:r>
      <w:hyperlink r:id="rId17" w:history="1">
        <w:r w:rsidRPr="001862A1">
          <w:rPr>
            <w:rStyle w:val="Hyperlink"/>
          </w:rPr>
          <w:t>http://www.batterydistributors.com/smith-and-wesson-sww-lc-pd99-mini-digital-video-camera-sww-lc-pd99-s-and-w-law-camera.html</w:t>
        </w:r>
      </w:hyperlink>
    </w:p>
    <w:p w14:paraId="2ECD9CB1" w14:textId="77777777" w:rsidR="003F1CB6" w:rsidRDefault="003F1CB6" w:rsidP="003D78F6">
      <w:pPr>
        <w:spacing w:line="480" w:lineRule="auto"/>
        <w:ind w:left="450" w:right="-360" w:hanging="720"/>
        <w:rPr>
          <w:rStyle w:val="Hyperlink"/>
        </w:rPr>
      </w:pPr>
      <w:proofErr w:type="spellStart"/>
      <w:r>
        <w:t>Swaine</w:t>
      </w:r>
      <w:proofErr w:type="spellEnd"/>
      <w:r>
        <w:t xml:space="preserve">, J., &amp; </w:t>
      </w:r>
      <w:proofErr w:type="spellStart"/>
      <w:r>
        <w:t>Laughland</w:t>
      </w:r>
      <w:proofErr w:type="spellEnd"/>
      <w:r>
        <w:t xml:space="preserve">, O. (2016). Eric Garner and </w:t>
      </w:r>
      <w:proofErr w:type="spellStart"/>
      <w:r>
        <w:t>Tamir</w:t>
      </w:r>
      <w:proofErr w:type="spellEnd"/>
      <w:r>
        <w:t xml:space="preserve"> Rice among those missing from FBI record of police killings. </w:t>
      </w:r>
      <w:r w:rsidRPr="00CC69A7">
        <w:rPr>
          <w:i/>
        </w:rPr>
        <w:t>The Guardian.</w:t>
      </w:r>
      <w:r>
        <w:t xml:space="preserve"> Retrieved from: </w:t>
      </w:r>
      <w:hyperlink r:id="rId18" w:history="1">
        <w:r w:rsidRPr="001862A1">
          <w:rPr>
            <w:rStyle w:val="Hyperlink"/>
          </w:rPr>
          <w:t>http://www.theguardian.com/us-news/2015/oct/15/fbi-record-police-killings-tamir-rice-eric-garner</w:t>
        </w:r>
      </w:hyperlink>
    </w:p>
    <w:p w14:paraId="3E3BE9C5" w14:textId="77777777" w:rsidR="003F1CB6" w:rsidRDefault="003F1CB6" w:rsidP="003D78F6">
      <w:pPr>
        <w:spacing w:line="480" w:lineRule="auto"/>
        <w:ind w:left="450" w:right="-360" w:hanging="720"/>
      </w:pPr>
      <w:r>
        <w:t xml:space="preserve">The Counted. (2016, March). </w:t>
      </w:r>
      <w:r w:rsidRPr="00CC69A7">
        <w:rPr>
          <w:i/>
        </w:rPr>
        <w:t>The Guardian</w:t>
      </w:r>
      <w:r>
        <w:t xml:space="preserve">. Retrieved from </w:t>
      </w:r>
      <w:hyperlink r:id="rId19" w:history="1">
        <w:r w:rsidRPr="001862A1">
          <w:rPr>
            <w:rStyle w:val="Hyperlink"/>
          </w:rPr>
          <w:t>http://www.theguardian.com/us-news/series/counted-us-police-killings</w:t>
        </w:r>
      </w:hyperlink>
      <w:r>
        <w:t xml:space="preserve"> </w:t>
      </w:r>
    </w:p>
    <w:p w14:paraId="031A3287" w14:textId="1800D789" w:rsidR="004A57F3" w:rsidRPr="00805DEE" w:rsidRDefault="003F1CB6" w:rsidP="003D78F6">
      <w:pPr>
        <w:spacing w:line="480" w:lineRule="auto"/>
        <w:ind w:left="450" w:right="-360" w:hanging="720"/>
      </w:pPr>
      <w:r>
        <w:t xml:space="preserve">Zack, Naomi. (2013). </w:t>
      </w:r>
      <w:r w:rsidRPr="003D6F1C">
        <w:rPr>
          <w:i/>
        </w:rPr>
        <w:t>White privilege and black rights: The injustice of U.S. police racial profiling and homicide.</w:t>
      </w:r>
      <w:r>
        <w:t xml:space="preserve"> Lanham, MD: </w:t>
      </w:r>
      <w:proofErr w:type="spellStart"/>
      <w:r>
        <w:t>Rowman</w:t>
      </w:r>
      <w:proofErr w:type="spellEnd"/>
      <w:r>
        <w:t xml:space="preserve"> &amp; Littlefield. </w:t>
      </w:r>
    </w:p>
    <w:bookmarkEnd w:id="0"/>
    <w:p w14:paraId="062C5D09" w14:textId="23260C87" w:rsidR="002C1BDD" w:rsidRPr="005242C3" w:rsidRDefault="002C1BDD" w:rsidP="00F84842">
      <w:pPr>
        <w:ind w:left="360" w:right="-360"/>
        <w:rPr>
          <w:rFonts w:ascii="Times New Roman" w:hAnsi="Times New Roman" w:cs="Times New Roman"/>
        </w:rPr>
      </w:pPr>
    </w:p>
    <w:sectPr w:rsidR="002C1BDD" w:rsidRPr="005242C3" w:rsidSect="001C416C">
      <w:headerReference w:type="default" r:id="rId2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7A7B9D" w:rsidRDefault="007A7B9D" w:rsidP="004A57F3">
      <w:r>
        <w:separator/>
      </w:r>
    </w:p>
  </w:endnote>
  <w:endnote w:type="continuationSeparator" w:id="0">
    <w:p w14:paraId="20F1C20F" w14:textId="77777777" w:rsidR="007A7B9D" w:rsidRDefault="007A7B9D"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56F55" w14:textId="0BC42356" w:rsidR="00A51A67" w:rsidRDefault="00A51A67" w:rsidP="00B86D60">
    <w:pPr>
      <w:pStyle w:val="Footer"/>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7A7B9D" w:rsidRDefault="007A7B9D" w:rsidP="004A57F3">
      <w:r>
        <w:separator/>
      </w:r>
    </w:p>
  </w:footnote>
  <w:footnote w:type="continuationSeparator" w:id="0">
    <w:p w14:paraId="01ACFFFF" w14:textId="77777777" w:rsidR="007A7B9D" w:rsidRDefault="007A7B9D"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5465E85A" w:rsidR="007A7B9D" w:rsidRPr="00AE61C2" w:rsidRDefault="007A7B9D" w:rsidP="00AD286F">
    <w:pPr>
      <w:pStyle w:val="Header"/>
      <w:rPr>
        <w:rFonts w:ascii="Times New Roman" w:hAnsi="Times New Roman" w:cs="Times New Roman"/>
      </w:rPr>
    </w:pPr>
    <w:r>
      <w:rPr>
        <w:rFonts w:ascii="Times New Roman" w:hAnsi="Times New Roman" w:cs="Times New Roman"/>
      </w:rPr>
      <w:t>R</w:t>
    </w:r>
    <w:r w:rsidR="00DB653F">
      <w:rPr>
        <w:rFonts w:ascii="Times New Roman" w:hAnsi="Times New Roman" w:cs="Times New Roman"/>
      </w:rPr>
      <w:t>unning h</w:t>
    </w:r>
    <w:r>
      <w:rPr>
        <w:rFonts w:ascii="Times New Roman" w:hAnsi="Times New Roman" w:cs="Times New Roman"/>
      </w:rPr>
      <w:t>ead:  A THIRD EYE</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3D78F6">
      <w:rPr>
        <w:rFonts w:ascii="Times New Roman" w:hAnsi="Times New Roman" w:cs="Times New Roman"/>
        <w:noProof/>
      </w:rPr>
      <w:t>1</w:t>
    </w:r>
    <w:r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9C989" w14:textId="11CBFEEB" w:rsidR="00866CA2" w:rsidRPr="00AE61C2" w:rsidRDefault="00866CA2" w:rsidP="00DB653F">
    <w:pPr>
      <w:pStyle w:val="Header"/>
      <w:tabs>
        <w:tab w:val="clear" w:pos="9360"/>
        <w:tab w:val="right" w:pos="9000"/>
      </w:tabs>
      <w:ind w:left="-360"/>
      <w:rPr>
        <w:rFonts w:ascii="Times New Roman" w:hAnsi="Times New Roman" w:cs="Times New Roman"/>
      </w:rPr>
    </w:pPr>
    <w:r>
      <w:rPr>
        <w:rFonts w:ascii="Times New Roman" w:hAnsi="Times New Roman" w:cs="Times New Roman"/>
      </w:rPr>
      <w:t>A THIRD EYE</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3D78F6">
      <w:rPr>
        <w:rFonts w:ascii="Times New Roman" w:hAnsi="Times New Roman" w:cs="Times New Roman"/>
        <w:noProof/>
      </w:rPr>
      <w:t>6</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A0395"/>
    <w:rsid w:val="000C0E60"/>
    <w:rsid w:val="000F58D6"/>
    <w:rsid w:val="001C416C"/>
    <w:rsid w:val="00232D8C"/>
    <w:rsid w:val="00234E5B"/>
    <w:rsid w:val="00236F5E"/>
    <w:rsid w:val="002C1BDD"/>
    <w:rsid w:val="002E5524"/>
    <w:rsid w:val="00311BAC"/>
    <w:rsid w:val="003237FA"/>
    <w:rsid w:val="003D78F6"/>
    <w:rsid w:val="003F10FA"/>
    <w:rsid w:val="003F1CB6"/>
    <w:rsid w:val="003F7BAE"/>
    <w:rsid w:val="00410B0C"/>
    <w:rsid w:val="004A57F3"/>
    <w:rsid w:val="004B1103"/>
    <w:rsid w:val="00501EE6"/>
    <w:rsid w:val="00511940"/>
    <w:rsid w:val="005242C3"/>
    <w:rsid w:val="005863C9"/>
    <w:rsid w:val="005867E9"/>
    <w:rsid w:val="005B1D38"/>
    <w:rsid w:val="005B5406"/>
    <w:rsid w:val="005C456E"/>
    <w:rsid w:val="005D7EEC"/>
    <w:rsid w:val="00636764"/>
    <w:rsid w:val="006434F2"/>
    <w:rsid w:val="0068160A"/>
    <w:rsid w:val="006B5487"/>
    <w:rsid w:val="006C36AE"/>
    <w:rsid w:val="007404BC"/>
    <w:rsid w:val="00754679"/>
    <w:rsid w:val="007A7B9D"/>
    <w:rsid w:val="007C3EAD"/>
    <w:rsid w:val="00805DEE"/>
    <w:rsid w:val="008248FA"/>
    <w:rsid w:val="00843D27"/>
    <w:rsid w:val="00866CA2"/>
    <w:rsid w:val="009419EF"/>
    <w:rsid w:val="009475B1"/>
    <w:rsid w:val="00970BE1"/>
    <w:rsid w:val="00A51A67"/>
    <w:rsid w:val="00A52803"/>
    <w:rsid w:val="00A702B2"/>
    <w:rsid w:val="00AD286F"/>
    <w:rsid w:val="00B07050"/>
    <w:rsid w:val="00B47EA7"/>
    <w:rsid w:val="00B5656A"/>
    <w:rsid w:val="00B86D60"/>
    <w:rsid w:val="00B93815"/>
    <w:rsid w:val="00B97409"/>
    <w:rsid w:val="00BA5D79"/>
    <w:rsid w:val="00BD51DF"/>
    <w:rsid w:val="00BE60FB"/>
    <w:rsid w:val="00C35A7C"/>
    <w:rsid w:val="00C973AF"/>
    <w:rsid w:val="00CA31CF"/>
    <w:rsid w:val="00D34B41"/>
    <w:rsid w:val="00D374E6"/>
    <w:rsid w:val="00DA45FF"/>
    <w:rsid w:val="00DB653F"/>
    <w:rsid w:val="00DF22FC"/>
    <w:rsid w:val="00F11D21"/>
    <w:rsid w:val="00F4516F"/>
    <w:rsid w:val="00F76E2A"/>
    <w:rsid w:val="00F84842"/>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 w:type="paragraph" w:styleId="Title">
    <w:name w:val="Title"/>
    <w:basedOn w:val="Normal"/>
    <w:next w:val="Normal"/>
    <w:link w:val="TitleChar"/>
    <w:uiPriority w:val="10"/>
    <w:qFormat/>
    <w:rsid w:val="00805DE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5DE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 w:type="paragraph" w:styleId="Title">
    <w:name w:val="Title"/>
    <w:basedOn w:val="Normal"/>
    <w:next w:val="Normal"/>
    <w:link w:val="TitleChar"/>
    <w:uiPriority w:val="10"/>
    <w:qFormat/>
    <w:rsid w:val="00805DE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5DE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olicefoundation.org/body-worn-camera-study-by-executive-fellow-chief-tony-farrar-is-published-in-scientific-journal" TargetMode="External"/><Relationship Id="rId20" Type="http://schemas.openxmlformats.org/officeDocument/2006/relationships/header" Target="head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quora.com/Do-arrested-people-ever-injure-themselves-on-purpose-to-sue-the-police" TargetMode="External"/><Relationship Id="rId11" Type="http://schemas.openxmlformats.org/officeDocument/2006/relationships/hyperlink" Target="https://news.vice.com/article/police-have-killed-at-least-1083-americans-since-michael-browns-death" TargetMode="External"/><Relationship Id="rId12" Type="http://schemas.openxmlformats.org/officeDocument/2006/relationships/hyperlink" Target="http://mappingpoliceviolence.org/unarmed" TargetMode="External"/><Relationship Id="rId13" Type="http://schemas.openxmlformats.org/officeDocument/2006/relationships/hyperlink" Target="http://www.revealmedia.com/?gclid=CJ-k4uyFr8sCFYU2aQodiL8CwQ" TargetMode="External"/><Relationship Id="rId14" Type="http://schemas.openxmlformats.org/officeDocument/2006/relationships/hyperlink" Target="http://time.com/ramsey-orta-eric-garner-video" TargetMode="External"/><Relationship Id="rId15" Type="http://schemas.openxmlformats.org/officeDocument/2006/relationships/hyperlink" Target="https://www.policeone.com/use-of-force/articles/8218374-7-findings-from-first-ever-study-on-body-cameras" TargetMode="External"/><Relationship Id="rId16" Type="http://schemas.openxmlformats.org/officeDocument/2006/relationships/hyperlink" Target="https://en.wikipedia.org/wiki/Shooting_of_Michael_Brown" TargetMode="External"/><Relationship Id="rId17" Type="http://schemas.openxmlformats.org/officeDocument/2006/relationships/hyperlink" Target="http://www.batterydistributors.com/smith-and-wesson-sww-lc-pd99-mini-digital-video-camera-sww-lc-pd99-s-and-w-law-camera.html" TargetMode="External"/><Relationship Id="rId18" Type="http://schemas.openxmlformats.org/officeDocument/2006/relationships/hyperlink" Target="http://www.theguardian.com/us-news/2015/oct/15/fbi-record-police-killings-tamir-rice-eric-garner" TargetMode="External"/><Relationship Id="rId19" Type="http://schemas.openxmlformats.org/officeDocument/2006/relationships/hyperlink" Target="http://www.theguardian.com/us-news/series/counted-us-police-killing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1450</Words>
  <Characters>8267</Characters>
  <Application>Microsoft Macintosh Word</Application>
  <DocSecurity>0</DocSecurity>
  <Lines>68</Lines>
  <Paragraphs>19</Paragraphs>
  <ScaleCrop>false</ScaleCrop>
  <Company>University Of Kansas</Company>
  <LinksUpToDate>false</LinksUpToDate>
  <CharactersWithSpaces>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2016-11-04T19:22:00Z</cp:lastPrinted>
  <dcterms:created xsi:type="dcterms:W3CDTF">2016-11-04T19:22:00Z</dcterms:created>
  <dcterms:modified xsi:type="dcterms:W3CDTF">2016-11-04T19:23:00Z</dcterms:modified>
</cp:coreProperties>
</file>